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exact"/>
        <w:jc w:val="center"/>
        <w:rPr>
          <w:rFonts w:hint="eastAsia" w:ascii="黑体" w:hAnsi="黑体" w:eastAsia="黑体"/>
          <w:sz w:val="32"/>
        </w:rPr>
      </w:pPr>
      <w:bookmarkStart w:id="0" w:name="_GoBack"/>
      <w:r>
        <w:rPr>
          <w:rFonts w:hint="eastAsia" w:ascii="黑体" w:hAnsi="黑体" w:eastAsia="黑体"/>
          <w:sz w:val="32"/>
        </w:rPr>
        <w:t>外籍换领驾驶证</w:t>
      </w:r>
    </w:p>
    <w:bookmarkEnd w:id="0"/>
    <w:p>
      <w:pPr>
        <w:spacing w:line="720" w:lineRule="exact"/>
        <w:rPr>
          <w:rFonts w:hint="eastAsia" w:ascii="黑体" w:hAnsi="黑体" w:eastAsia="黑体"/>
          <w:sz w:val="32"/>
        </w:rPr>
      </w:pPr>
    </w:p>
    <w:p>
      <w:pPr>
        <w:ind w:left="-426" w:leftChars="-203" w:firstLine="2"/>
        <w:rPr>
          <w:rFonts w:ascii="黑体" w:hAnsi="黑体" w:eastAsia="黑体"/>
          <w:sz w:val="32"/>
        </w:rPr>
      </w:pPr>
      <w:r>
        <w:pict>
          <v:group id="组合 348" o:spid="_x0000_s2050" o:spt="203" style="position:absolute;left:0pt;margin-left:-18pt;margin-top:5.7pt;height:463.7pt;width:460.5pt;z-index:251659264;mso-width-relative:page;mso-height-relative:page;" coordsize="8985,9274">
            <o:lock v:ext="edit"/>
            <v:line id="Line 159" o:spid="_x0000_s2051" o:spt="20" style="position:absolute;left:5041;top:467;height:1;width:1259;" coordsize="21600,21600">
              <v:path arrowok="t"/>
              <v:fill focussize="0,0"/>
              <v:stroke endarrow="open"/>
              <v:imagedata o:title=""/>
              <o:lock v:ext="edit"/>
            </v:line>
            <v:rect id="Rectangle 160" o:spid="_x0000_s2052" o:spt="1" style="position:absolute;left:6275;top:156;height:9118;width:2710;" coordsize="21600,21600">
              <v:path/>
              <v:fill focussize="0,0"/>
              <v:stroke/>
              <v:imagedata o:title=""/>
              <o:lock v:ext="edit"/>
              <v:textbox>
                <w:txbxContent>
                  <w:p>
                    <w:pPr>
                      <w:rPr>
                        <w:rFonts w:hint="eastAsia" w:asciiTheme="minorEastAsia" w:hAnsiTheme="minorEastAsia"/>
                        <w:sz w:val="24"/>
                      </w:rPr>
                    </w:pPr>
                    <w:r>
                      <w:rPr>
                        <w:rFonts w:hint="eastAsia" w:asciiTheme="minorEastAsia" w:hAnsiTheme="minorEastAsia"/>
                        <w:sz w:val="24"/>
                      </w:rPr>
                      <w:t>申请人的身份证明，申请人所持的境外机动车驾驶证，白底一寸彩照4张（需自行到县级以上医疗机构体检），境外机动车驾驶证属于非中文表述的，还应当提交中文翻译文本（翻译公司营业执照和组织机构代码）；对取得该境外机动车驾驶证时前后连续居留满足三个月的，申请人需要参加科目一考试；对取得该境外机动车驾驶证时在核发国家或者地区连续居留不足三个月的，申请人需要参加科目一、科目二、科目三考试。属港、澳、台同胞初次申领及转入，持辖区公安机关提供的居住证明，白底一寸彩照4张（需自行到县级以上医疗机构体检），境外机动车驾驶证属于非中文表述的，还应当提交中文翻译文本即可办理。</w:t>
                    </w:r>
                  </w:p>
                </w:txbxContent>
              </v:textbox>
            </v:rect>
            <v:line id="Line 161" o:spid="_x0000_s2053" o:spt="20" style="position:absolute;left:3781;top:934;height:625;width:1;" coordsize="21600,21600">
              <v:path arrowok="t"/>
              <v:fill focussize="0,0"/>
              <v:stroke endarrow="block"/>
              <v:imagedata o:title=""/>
              <o:lock v:ext="edit"/>
            </v:line>
            <v:rect id="Rectangle 162" o:spid="_x0000_s2054" o:spt="1" style="position:absolute;left:2701;top:1559;height:1091;width:2159;" coordsize="21600,21600">
              <v:path/>
              <v:fill focussize="0,0"/>
              <v:stroke/>
              <v:imagedata o:title=""/>
              <o:lock v:ext="edit"/>
              <v:textbox>
                <w:txbxContent>
                  <w:p>
                    <w:pPr>
                      <w:jc w:val="center"/>
                      <w:rPr>
                        <w:rFonts w:hint="eastAsia"/>
                        <w:szCs w:val="21"/>
                      </w:rPr>
                    </w:pPr>
                    <w:r>
                      <w:rPr>
                        <w:rFonts w:hint="eastAsia"/>
                        <w:szCs w:val="21"/>
                      </w:rPr>
                      <w:t>受理</w:t>
                    </w:r>
                  </w:p>
                  <w:p>
                    <w:pPr>
                      <w:jc w:val="center"/>
                      <w:rPr>
                        <w:rFonts w:hint="eastAsia"/>
                        <w:szCs w:val="21"/>
                      </w:rPr>
                    </w:pPr>
                    <w:r>
                      <w:rPr>
                        <w:rFonts w:hint="eastAsia"/>
                        <w:szCs w:val="21"/>
                      </w:rPr>
                      <w:t>申请材料齐全，符合法定形式</w:t>
                    </w:r>
                  </w:p>
                  <w:p>
                    <w:pPr>
                      <w:rPr>
                        <w:rFonts w:hint="eastAsia"/>
                      </w:rPr>
                    </w:pPr>
                  </w:p>
                </w:txbxContent>
              </v:textbox>
            </v:rect>
            <v:line id="Line 163" o:spid="_x0000_s2055" o:spt="20" style="position:absolute;left:3781;top:6706;height:626;width:1;" coordsize="21600,21600">
              <v:path arrowok="t"/>
              <v:fill focussize="0,0"/>
              <v:stroke endarrow="block"/>
              <v:imagedata o:title=""/>
              <o:lock v:ext="edit"/>
            </v:line>
            <v:rect id="Rectangle 164" o:spid="_x0000_s2056" o:spt="1" style="position:absolute;left:1261;top:4991;height:1715;width:4860;" coordsize="21600,21600">
              <v:path/>
              <v:fill focussize="0,0"/>
              <v:stroke/>
              <v:imagedata o:title=""/>
              <o:lock v:ext="edit"/>
              <v:textbox>
                <w:txbxContent>
                  <w:p>
                    <w:pPr>
                      <w:jc w:val="center"/>
                      <w:rPr>
                        <w:rFonts w:hint="eastAsia"/>
                      </w:rPr>
                    </w:pPr>
                    <w:r>
                      <w:rPr>
                        <w:rFonts w:hint="eastAsia"/>
                      </w:rPr>
                      <w:t>决定</w:t>
                    </w:r>
                  </w:p>
                  <w:p>
                    <w:pPr>
                      <w:jc w:val="center"/>
                      <w:rPr>
                        <w:rFonts w:hint="eastAsia"/>
                      </w:rPr>
                    </w:pPr>
                    <w:r>
                      <w:rPr>
                        <w:rFonts w:hint="eastAsia"/>
                      </w:rPr>
                      <w:t>依法作出准予行政许可（予以预约相应的考试科目，考试合格后制作驾驶证）或不予行政许可的决定：不予许可应当说明理由，并告知申请人享有依法申请行政复议或者提起行政诉讼的权利。</w:t>
                    </w:r>
                  </w:p>
                  <w:p>
                    <w:pPr>
                      <w:rPr>
                        <w:rFonts w:hint="eastAsia"/>
                      </w:rPr>
                    </w:pPr>
                  </w:p>
                </w:txbxContent>
              </v:textbox>
            </v:rect>
            <v:line id="Line 165" o:spid="_x0000_s2057" o:spt="20" style="position:absolute;left:3781;top:2650;height:625;width:1;" coordsize="21600,21600">
              <v:path arrowok="t"/>
              <v:fill focussize="0,0"/>
              <v:stroke endarrow="block"/>
              <v:imagedata o:title=""/>
              <o:lock v:ext="edit"/>
            </v:line>
            <v:rect id="Rectangle 166" o:spid="_x0000_s2058" o:spt="1" style="position:absolute;left:2341;top:3275;height:1090;width:2879;" coordsize="21600,21600">
              <v:path/>
              <v:fill focussize="0,0"/>
              <v:stroke/>
              <v:imagedata o:title=""/>
              <o:lock v:ext="edit"/>
              <v:textbox>
                <w:txbxContent>
                  <w:p>
                    <w:pPr>
                      <w:jc w:val="center"/>
                      <w:rPr>
                        <w:rFonts w:hint="eastAsia"/>
                      </w:rPr>
                    </w:pPr>
                    <w:r>
                      <w:rPr>
                        <w:rFonts w:hint="eastAsia"/>
                      </w:rPr>
                      <w:t>审查</w:t>
                    </w:r>
                  </w:p>
                  <w:p>
                    <w:pPr>
                      <w:jc w:val="center"/>
                      <w:rPr>
                        <w:rFonts w:hint="eastAsia"/>
                      </w:rPr>
                    </w:pPr>
                    <w:r>
                      <w:rPr>
                        <w:rFonts w:hint="eastAsia"/>
                      </w:rPr>
                      <w:t>依法对申请人提交的申请材料进行审查，提出审查意见</w:t>
                    </w:r>
                  </w:p>
                  <w:p>
                    <w:pPr>
                      <w:rPr>
                        <w:rFonts w:hint="eastAsia"/>
                      </w:rPr>
                    </w:pPr>
                  </w:p>
                </w:txbxContent>
              </v:textbox>
            </v:rect>
            <v:rect id="Rectangle 167" o:spid="_x0000_s2059" o:spt="1" style="position:absolute;left:2341;top:7331;height:1090;width:2879;" coordsize="21600,21600">
              <v:path/>
              <v:fill focussize="0,0"/>
              <v:stroke/>
              <v:imagedata o:title=""/>
              <o:lock v:ext="edit"/>
              <v:textbox>
                <w:txbxContent>
                  <w:p>
                    <w:pPr>
                      <w:jc w:val="center"/>
                      <w:rPr>
                        <w:rFonts w:hint="eastAsia"/>
                      </w:rPr>
                    </w:pPr>
                    <w:r>
                      <w:rPr>
                        <w:rFonts w:hint="eastAsia"/>
                      </w:rPr>
                      <w:t>送达</w:t>
                    </w:r>
                  </w:p>
                  <w:p>
                    <w:pPr>
                      <w:jc w:val="center"/>
                      <w:rPr>
                        <w:rFonts w:hint="eastAsia"/>
                      </w:rPr>
                    </w:pPr>
                    <w:r>
                      <w:rPr>
                        <w:rFonts w:hint="eastAsia"/>
                      </w:rPr>
                      <w:t>依法送达并公开行政许可决定</w:t>
                    </w:r>
                  </w:p>
                  <w:p>
                    <w:pPr>
                      <w:rPr>
                        <w:rFonts w:hint="eastAsia"/>
                      </w:rPr>
                    </w:pPr>
                  </w:p>
                </w:txbxContent>
              </v:textbox>
            </v:rect>
            <v:line id="Line 168" o:spid="_x0000_s2060" o:spt="20" style="position:absolute;left:3781;top:4367;height:624;width:1;" coordsize="21600,21600">
              <v:path arrowok="t"/>
              <v:fill focussize="0,0"/>
              <v:stroke endarrow="block"/>
              <v:imagedata o:title=""/>
              <o:lock v:ext="edit"/>
            </v:line>
            <v:rect id="Rectangle 169" o:spid="_x0000_s2061" o:spt="1" style="position:absolute;left:2281;top:0;height:1013;width:2880;" coordsize="21600,21600">
              <v:path/>
              <v:fill focussize="0,0"/>
              <v:stroke/>
              <v:imagedata o:title=""/>
              <o:lock v:ext="edit"/>
              <v:textbox>
                <w:txbxContent>
                  <w:p>
                    <w:pPr>
                      <w:spacing w:line="360" w:lineRule="exact"/>
                      <w:jc w:val="center"/>
                      <w:rPr>
                        <w:rFonts w:hint="eastAsia" w:ascii="黑体" w:hAnsi="黑体" w:eastAsia="黑体"/>
                        <w:sz w:val="30"/>
                        <w:szCs w:val="30"/>
                      </w:rPr>
                    </w:pPr>
                    <w:r>
                      <w:rPr>
                        <w:rFonts w:hint="eastAsia" w:ascii="黑体" w:hAnsi="黑体" w:eastAsia="黑体"/>
                        <w:sz w:val="30"/>
                        <w:szCs w:val="30"/>
                      </w:rPr>
                      <w:t>外籍驾驶证申领国内机动车驾驶证</w:t>
                    </w:r>
                  </w:p>
                  <w:p/>
                </w:txbxContent>
              </v:textbox>
            </v:rect>
            <v:rect id="Rectangle 170" o:spid="_x0000_s2062" o:spt="1" style="position:absolute;left:0;top:778;height:2808;width:1798;" coordsize="21600,21600">
              <v:path/>
              <v:fill focussize="0,0"/>
              <v:stroke/>
              <v:imagedata o:title=""/>
              <o:lock v:ext="edit"/>
              <v:textbox>
                <w:txbxContent>
                  <w:p>
                    <w:pPr>
                      <w:rPr>
                        <w:rFonts w:hint="eastAsia"/>
                      </w:rPr>
                    </w:pPr>
                    <w:r>
                      <w:rPr>
                        <w:rFonts w:hint="eastAsia"/>
                      </w:rPr>
                      <w:t>材料不齐全或者不符合法定形式的，一次性告知申请人补正材料，申请人按照要求提交全部补正申请材料的，予以受理。</w:t>
                    </w:r>
                  </w:p>
                  <w:p>
                    <w:pPr>
                      <w:rPr>
                        <w:rFonts w:hint="eastAsia"/>
                      </w:rPr>
                    </w:pPr>
                  </w:p>
                </w:txbxContent>
              </v:textbox>
            </v:rect>
            <v:line id="Line 171" o:spid="_x0000_s2063" o:spt="20" style="position:absolute;left:1799;top:1871;flip:x;height:1;width:901;" coordsize="21600,21600">
              <v:path arrowok="t"/>
              <v:fill focussize="0,0"/>
              <v:stroke endarrow="block"/>
              <v:imagedata o:title=""/>
              <o:lock v:ext="edit"/>
            </v:line>
          </v:group>
        </w:pic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08"/>
    <w:rsid w:val="005A598E"/>
    <w:rsid w:val="00CA6408"/>
    <w:rsid w:val="416776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1</Words>
  <Characters>10</Characters>
  <Lines>1</Lines>
  <Paragraphs>1</Paragraphs>
  <TotalTime>3</TotalTime>
  <ScaleCrop>false</ScaleCrop>
  <LinksUpToDate>false</LinksUpToDate>
  <CharactersWithSpaces>10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2020-03-04T08:22:00Z</dcterms:created>
  <dc:creator>微软用户</dc:creator>
  <cp:lastModifiedBy>Administrator</cp:lastModifiedBy>
  <dcterms:modified xsi:type="dcterms:W3CDTF">2023-06-05T09:18:35Z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