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机动车核发临时号牌</w:t>
      </w:r>
    </w:p>
    <w:bookmarkEnd w:id="0"/>
    <w:p/>
    <w:p/>
    <w:p>
      <w:r>
        <w:pict>
          <v:group id="画布 639" o:spid="_x0000_s2050" o:spt="203" style="height:502.25pt;width:515.7pt;" coordorigin="382,1076" coordsize="10314,10045" editas="canvas">
            <o:lock v:ext="edit"/>
            <v:shape id="画布 639" o:spid="_x0000_s2051" o:spt="75" type="#_x0000_t75" style="position:absolute;left:382;top:1076;height:10045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641" o:spid="_x0000_s2052" o:spt="1" style="position:absolute;left:4967;top:5668;height:574;width:395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o:spt="20" style="position:absolute;left:6875;top:6242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3" o:spid="_x0000_s2054" o:spt="1" style="position:absolute;left:4966;top:7390;height:805;width:420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5" w:firstLineChars="50"/>
                      <w:jc w:val="center"/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受理窗口审查相关证明、凭证，</w:t>
                    </w:r>
                    <w:r>
                      <w:rPr>
                        <w:rFonts w:hint="eastAsia"/>
                        <w:color w:val="333333"/>
                      </w:rPr>
                      <w:t>录入相关信息</w:t>
                    </w:r>
                  </w:p>
                </w:txbxContent>
              </v:textbox>
            </v:rect>
            <v:line id="直线 644" o:spid="_x0000_s2055" o:spt="20" style="position:absolute;left:6877;top:8195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56" o:spt="1" style="position:absolute;left:5348;top:9112;height:574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516" w:firstLineChars="246"/>
                      <w:rPr>
                        <w:rFonts w:ascii="仿宋_GB2312" w:eastAsia="仿宋_GB2312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核发机动车临时号牌</w:t>
                    </w:r>
                  </w:p>
                  <w:p/>
                </w:txbxContent>
              </v:textbox>
            </v:rect>
            <v:rect id="矩形 649" o:spid="_x0000_s2057" o:spt="1" style="position:absolute;left:764;top:1363;height:3652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1、</w:t>
                    </w:r>
                    <w:r>
                      <w:rPr>
                        <w:rFonts w:ascii="Verdana" w:hAnsi="Verdana"/>
                        <w:szCs w:val="21"/>
                      </w:rPr>
                      <w:t>机动车所有人的身份证明；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2、</w:t>
                    </w:r>
                    <w:r>
                      <w:rPr>
                        <w:rFonts w:ascii="Verdana" w:hAnsi="Verdana"/>
                        <w:szCs w:val="21"/>
                      </w:rPr>
                      <w:t>机动车交通事故责任强制保险凭证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（已实现电子核查的，无需提交）</w:t>
                    </w:r>
                    <w:r>
                      <w:rPr>
                        <w:rFonts w:ascii="Verdana" w:hAnsi="Verdana"/>
                        <w:szCs w:val="21"/>
                      </w:rPr>
                      <w:t>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3、</w:t>
                    </w:r>
                    <w:r>
                      <w:rPr>
                        <w:rFonts w:ascii="Verdana" w:hAnsi="Verdana"/>
                        <w:szCs w:val="21"/>
                      </w:rPr>
                      <w:t>机动车整车出厂合格证明或者进口机动车进口凭证；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4、</w:t>
                    </w:r>
                    <w:r>
                      <w:rPr>
                        <w:rFonts w:ascii="Verdana" w:hAnsi="Verdana"/>
                        <w:szCs w:val="21"/>
                      </w:rPr>
                      <w:t>机动车来历证明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。以上资料需提交原件审查。</w:t>
                    </w:r>
                    <w:r>
                      <w:rPr>
                        <w:rFonts w:ascii="Verdana" w:hAnsi="Verdana"/>
                        <w:szCs w:val="21"/>
                      </w:rPr>
                      <w:br w:type="textWrapping"/>
                    </w:r>
                    <w:r>
                      <w:rPr>
                        <w:rFonts w:ascii="Verdana" w:hAnsi="Verdana"/>
                        <w:szCs w:val="21"/>
                      </w:rPr>
                      <w:t>　　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 xml:space="preserve">     </w:t>
                    </w: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 xml:space="preserve"> </w:t>
                    </w:r>
                  </w:p>
                  <w:p/>
                </w:txbxContent>
              </v:textbox>
            </v:rect>
            <v:line id="直线 729" o:spid="_x0000_s2058" o:spt="20" style="position:absolute;left:5921;top:4807;height:0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730" o:spid="_x0000_s2059" o:spt="20" style="position:absolute;left:6876;top:4520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6" o:spid="_x0000_s2060" o:spt="202" type="#_x0000_t202" style="position:absolute;left:4775;top:3372;height:1148;width:439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934" w:firstLineChars="445"/>
                    </w:pPr>
                  </w:p>
                </w:txbxContent>
              </v:textbox>
            </v:shape>
            <v:line id="直线 807" o:spid="_x0000_s2061" o:spt="20" style="position:absolute;left:3247;top:3830;flip:y;height:1;width:1528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426D"/>
    <w:rsid w:val="005175A1"/>
    <w:rsid w:val="005D4B07"/>
    <w:rsid w:val="00647126"/>
    <w:rsid w:val="006E426D"/>
    <w:rsid w:val="009938DA"/>
    <w:rsid w:val="7DA2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</Words>
  <Characters>39</Characters>
  <Lines>1</Lines>
  <Paragraphs>1</Paragraphs>
  <TotalTime>2</TotalTime>
  <ScaleCrop>false</ScaleCrop>
  <LinksUpToDate>false</LinksUpToDate>
  <CharactersWithSpaces>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2020-03-04T02:55:00Z</dcterms:created>
  <dc:creator>微软用户</dc:creator>
  <cp:lastModifiedBy>Administrator</cp:lastModifiedBy>
  <dcterms:modified xsi:type="dcterms:W3CDTF">2023-06-05T09:15:04Z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